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Pr>
        <w:drawing>
          <wp:inline distB="0" distT="0" distL="0" distR="0">
            <wp:extent cx="449580" cy="609600"/>
            <wp:effectExtent b="0" l="0" r="0" t="0"/>
            <wp:docPr descr="https://lh3.googleusercontent.com/UnpZOxABpxeEsfT5Y1mN2r7ktFxZ5fQySpCpoPOKCLRNFTjkgOh4uOj1wVaSkKAcqJx5eFSrgE4U-whMxLxrsz67C714oTNq5G-PedD2jtMt25zGGG6uDnUtZ3Pekw" id="3" name="image1.png"/>
            <a:graphic>
              <a:graphicData uri="http://schemas.openxmlformats.org/drawingml/2006/picture">
                <pic:pic>
                  <pic:nvPicPr>
                    <pic:cNvPr descr="https://lh3.googleusercontent.com/UnpZOxABpxeEsfT5Y1mN2r7ktFxZ5fQySpCpoPOKCLRNFTjkgOh4uOj1wVaSkKAcqJx5eFSrgE4U-whMxLxrsz67C714oTNq5G-PedD2jtMt25zGGG6uDnUtZ3Pekw" id="0" name="image1.png"/>
                    <pic:cNvPicPr preferRelativeResize="0"/>
                  </pic:nvPicPr>
                  <pic:blipFill>
                    <a:blip r:embed="rId7"/>
                    <a:srcRect b="0" l="0" r="0" t="0"/>
                    <a:stretch>
                      <a:fillRect/>
                    </a:stretch>
                  </pic:blipFill>
                  <pic:spPr>
                    <a:xfrm>
                      <a:off x="0" y="0"/>
                      <a:ext cx="44958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 </w:t>
      </w:r>
      <w:r w:rsidDel="00000000" w:rsidR="00000000" w:rsidRPr="00000000">
        <w:rPr>
          <w:rtl w:val="0"/>
        </w:rPr>
      </w:r>
    </w:p>
    <w:p w:rsidR="00000000" w:rsidDel="00000000" w:rsidP="00000000" w:rsidRDefault="00000000" w:rsidRPr="00000000" w14:paraId="00000003">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4">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36"/>
          <w:szCs w:val="36"/>
          <w:rtl w:val="0"/>
        </w:rPr>
        <w:t xml:space="preserve">П Р О Є К Т   Р І Ш Е Н Н Я</w:t>
      </w:r>
      <w:r w:rsidDel="00000000" w:rsidR="00000000" w:rsidRPr="00000000">
        <w:rPr>
          <w:rtl w:val="0"/>
        </w:rPr>
      </w:r>
    </w:p>
    <w:p w:rsidR="00000000" w:rsidDel="00000000" w:rsidP="00000000" w:rsidRDefault="00000000" w:rsidRPr="00000000" w14:paraId="00000005">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від </w:t>
      </w:r>
      <w:r w:rsidDel="00000000" w:rsidR="00000000" w:rsidRPr="00000000">
        <w:rPr>
          <w:rFonts w:ascii="Times New Roman" w:cs="Times New Roman" w:eastAsia="Times New Roman" w:hAnsi="Times New Roman"/>
          <w:b w:val="1"/>
          <w:sz w:val="28"/>
          <w:szCs w:val="28"/>
          <w:rtl w:val="0"/>
        </w:rPr>
        <w:t xml:space="preserve">28 лютого</w:t>
      </w:r>
      <w:r w:rsidDel="00000000" w:rsidR="00000000" w:rsidRPr="00000000">
        <w:rPr>
          <w:rFonts w:ascii="Times New Roman" w:cs="Times New Roman" w:eastAsia="Times New Roman" w:hAnsi="Times New Roman"/>
          <w:b w:val="1"/>
          <w:color w:val="000000"/>
          <w:sz w:val="28"/>
          <w:szCs w:val="28"/>
          <w:rtl w:val="0"/>
        </w:rPr>
        <w:t xml:space="preserve"> 2023 року              м. Сквира                             №</w:t>
      </w:r>
      <w:r w:rsidDel="00000000" w:rsidR="00000000" w:rsidRPr="00000000">
        <w:rPr>
          <w:rFonts w:ascii="Times New Roman" w:cs="Times New Roman" w:eastAsia="Times New Roman" w:hAnsi="Times New Roman"/>
          <w:b w:val="1"/>
          <w:sz w:val="28"/>
          <w:szCs w:val="28"/>
          <w:rtl w:val="0"/>
        </w:rPr>
        <w:t xml:space="preserve">___</w:t>
      </w:r>
      <w:r w:rsidDel="00000000" w:rsidR="00000000" w:rsidRPr="00000000">
        <w:rPr>
          <w:rFonts w:ascii="Times New Roman" w:cs="Times New Roman" w:eastAsia="Times New Roman" w:hAnsi="Times New Roman"/>
          <w:b w:val="1"/>
          <w:color w:val="000000"/>
          <w:sz w:val="28"/>
          <w:szCs w:val="28"/>
          <w:rtl w:val="0"/>
        </w:rPr>
        <w:t xml:space="preserve">-</w:t>
      </w:r>
      <w:r w:rsidDel="00000000" w:rsidR="00000000" w:rsidRPr="00000000">
        <w:rPr>
          <w:rFonts w:ascii="Times New Roman" w:cs="Times New Roman" w:eastAsia="Times New Roman" w:hAnsi="Times New Roman"/>
          <w:b w:val="1"/>
          <w:sz w:val="28"/>
          <w:szCs w:val="28"/>
          <w:rtl w:val="0"/>
        </w:rPr>
        <w:t xml:space="preserve">30</w:t>
      </w:r>
      <w:r w:rsidDel="00000000" w:rsidR="00000000" w:rsidRPr="00000000">
        <w:rPr>
          <w:rFonts w:ascii="Times New Roman" w:cs="Times New Roman" w:eastAsia="Times New Roman" w:hAnsi="Times New Roman"/>
          <w:b w:val="1"/>
          <w:color w:val="000000"/>
          <w:sz w:val="28"/>
          <w:szCs w:val="28"/>
          <w:rtl w:val="0"/>
        </w:rPr>
        <w:t xml:space="preserve">-VIII</w:t>
      </w:r>
      <w:r w:rsidDel="00000000" w:rsidR="00000000" w:rsidRPr="00000000">
        <w:rPr>
          <w:rtl w:val="0"/>
        </w:rPr>
      </w:r>
    </w:p>
    <w:p w:rsidR="00000000" w:rsidDel="00000000" w:rsidP="00000000" w:rsidRDefault="00000000" w:rsidRPr="00000000" w14:paraId="00000007">
      <w:pPr>
        <w:spacing w:after="0" w:line="240" w:lineRule="auto"/>
        <w:ind w:right="2273"/>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30j0zll"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внесення змін до Єдиного державного реєстру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юридичних осіб, фізичних осіб-підприємців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та громадських формувань щодо місцезнаходження</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юридичної особи Відділ праці, соціального захисту та</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соціального забезпечення Сквирської міської ради</w:t>
      </w:r>
      <w:r w:rsidDel="00000000" w:rsidR="00000000" w:rsidRPr="00000000">
        <w:rPr>
          <w:rtl w:val="0"/>
        </w:rPr>
      </w:r>
    </w:p>
    <w:p w:rsidR="00000000" w:rsidDel="00000000" w:rsidP="00000000" w:rsidRDefault="00000000" w:rsidRPr="00000000" w14:paraId="0000000D">
      <w:pPr>
        <w:spacing w:after="280" w:before="28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Розглянувши подання начальниці відділу праці, соціального захисту та соціального забезпечення Сквирської міської ради від 15.02.2023 року №21, відповідно до Закону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 ст. ст. 26, 59, Закону України «Про місцеве самоврядування в Україні», Закону України «Про державну реєстрацію юридичних осіб, фізичних осіб-підприємців та громадських формувань», з метою приведення у відповідність установчих документів </w:t>
      </w:r>
      <w:r w:rsidDel="00000000" w:rsidR="00000000" w:rsidRPr="00000000">
        <w:rPr>
          <w:rFonts w:ascii="Times New Roman" w:cs="Times New Roman" w:eastAsia="Times New Roman" w:hAnsi="Times New Roman"/>
          <w:sz w:val="28"/>
          <w:szCs w:val="28"/>
          <w:rtl w:val="0"/>
        </w:rPr>
        <w:t xml:space="preserve">Відділу праці, соціального захисту та соціального забезпечення </w:t>
      </w:r>
      <w:r w:rsidDel="00000000" w:rsidR="00000000" w:rsidRPr="00000000">
        <w:rPr>
          <w:rFonts w:ascii="Times New Roman" w:cs="Times New Roman" w:eastAsia="Times New Roman" w:hAnsi="Times New Roman"/>
          <w:color w:val="000000"/>
          <w:sz w:val="28"/>
          <w:szCs w:val="28"/>
          <w:rtl w:val="0"/>
        </w:rPr>
        <w:t xml:space="preserve">Сквирської міської ради, враховуючи рішення Сквирської міської ради від 06.12.2022 р. № 53-27- VIII «Про перейменування вулиць в місті Сквира та в сільських населених пунктах Сквирської міської територіальної громади», рекомендації та висновки </w:t>
      </w:r>
      <w:r w:rsidDel="00000000" w:rsidR="00000000" w:rsidRPr="00000000">
        <w:rPr>
          <w:rFonts w:ascii="Times New Roman" w:cs="Times New Roman" w:eastAsia="Times New Roman" w:hAnsi="Times New Roman"/>
          <w:sz w:val="28"/>
          <w:szCs w:val="28"/>
          <w:rtl w:val="0"/>
        </w:rPr>
        <w:t xml:space="preserve">постійної комісії Сквирської міської ради з питань регламенту, депутатської етики, законності та правопорядку,</w:t>
      </w:r>
      <w:r w:rsidDel="00000000" w:rsidR="00000000" w:rsidRPr="00000000">
        <w:rPr>
          <w:rFonts w:ascii="Times New Roman" w:cs="Times New Roman" w:eastAsia="Times New Roman" w:hAnsi="Times New Roman"/>
          <w:color w:val="000000"/>
          <w:sz w:val="28"/>
          <w:szCs w:val="28"/>
          <w:rtl w:val="0"/>
        </w:rPr>
        <w:t xml:space="preserve"> Сквирська міська рада VIII скликання</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0"/>
          <w:i w:val="0"/>
          <w:smallCaps w:val="0"/>
          <w:strike w:val="0"/>
          <w:color w:val="333333"/>
          <w:sz w:val="21"/>
          <w:szCs w:val="21"/>
          <w:u w:val="none"/>
          <w:shd w:fill="auto" w:val="clear"/>
          <w:vertAlign w:val="baseline"/>
        </w:rPr>
      </w:pPr>
      <w:r w:rsidDel="00000000" w:rsidR="00000000" w:rsidRPr="00000000">
        <w:rPr>
          <w:rFonts w:ascii="Arial" w:cs="Arial" w:eastAsia="Arial" w:hAnsi="Arial"/>
          <w:b w:val="0"/>
          <w:i w:val="0"/>
          <w:smallCaps w:val="0"/>
          <w:strike w:val="0"/>
          <w:color w:val="333333"/>
          <w:sz w:val="21"/>
          <w:szCs w:val="21"/>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Arial" w:cs="Arial" w:eastAsia="Arial" w:hAnsi="Arial"/>
          <w:b w:val="0"/>
          <w:i w:val="0"/>
          <w:smallCaps w:val="0"/>
          <w:strike w:val="0"/>
          <w:color w:val="333333"/>
          <w:sz w:val="21"/>
          <w:szCs w:val="2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ВИРІШИЛА:</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Arial" w:cs="Arial" w:eastAsia="Arial" w:hAnsi="Arial"/>
          <w:b w:val="0"/>
          <w:i w:val="0"/>
          <w:smallCaps w:val="0"/>
          <w:strike w:val="0"/>
          <w:color w:val="333333"/>
          <w:sz w:val="21"/>
          <w:szCs w:val="21"/>
          <w:u w:val="none"/>
          <w:shd w:fill="auto" w:val="clear"/>
          <w:vertAlign w:val="baseline"/>
        </w:rPr>
      </w:pPr>
      <w:r w:rsidDel="00000000" w:rsidR="00000000" w:rsidRPr="00000000">
        <w:rPr>
          <w:rFonts w:ascii="Arial" w:cs="Arial" w:eastAsia="Arial" w:hAnsi="Arial"/>
          <w:b w:val="0"/>
          <w:i w:val="0"/>
          <w:smallCaps w:val="0"/>
          <w:strike w:val="0"/>
          <w:color w:val="333333"/>
          <w:sz w:val="21"/>
          <w:szCs w:val="21"/>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Змінити адресу юридичної особи Відділ праці, соціального захисту та соціального забезпечення Сквирської міської ради, код ЄДРПОУ 43909956 з «Україна, 09001, Київська обл., Білоцерківський р-н, місто Сквира, вул. Богачевського, будинок 28» на «Україна, 09001, Київська обл., Білоцерківьский р-н, місто Сквира, вул. Карла Болсуновського, будинок 28».</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Внести зміни щодо місцезнаходження юридичної особи – Відділ праці, соціального захисту та соціального забезпечення Сквирської міської ради, код ЄДРПОУ 43909956, до відомостей, що містяться в Єдиному державному реєстрі юридичних осіб, фізичних осіб - підприємців та громадських формувань.</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284" w:right="0" w:hanging="284"/>
        <w:jc w:val="both"/>
        <w:rPr>
          <w:rFonts w:ascii="Arial" w:cs="Arial" w:eastAsia="Arial" w:hAnsi="Arial"/>
          <w:b w:val="0"/>
          <w:i w:val="0"/>
          <w:smallCaps w:val="0"/>
          <w:strike w:val="0"/>
          <w:color w:val="000000"/>
          <w:sz w:val="21"/>
          <w:szCs w:val="21"/>
          <w:u w:val="none"/>
          <w:shd w:fill="auto" w:val="clear"/>
          <w:vertAlign w:val="baseline"/>
        </w:rPr>
      </w:pPr>
      <w:bookmarkStart w:colFirst="0" w:colLast="0" w:name="_heading=h.1fob9te" w:id="1"/>
      <w:bookmarkEnd w:id="1"/>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Доручити начальниці відділу праці, соціального захисту та соціального забезпечення Сквирської міської ради Момотюк Тетяні Вікторівні здійснити державну реєстрацію внесення змін до відомостей про юридичну особу щодо місцезнаходження юридичної особи Сквирської міської ради в Єдиному державному реєстрі юридичних осіб, фізичних осіб - підприємців та громадських формувань.</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Контроль за виконанням цього рішення покласти на постійну комісію Сквирської міської ради з питань з питань регламенту, депутатської етики, законності та правопорядку.</w:t>
      </w:r>
    </w:p>
    <w:p w:rsidR="00000000" w:rsidDel="00000000" w:rsidP="00000000" w:rsidRDefault="00000000" w:rsidRPr="00000000" w14:paraId="00000015">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after="0" w:line="240" w:lineRule="auto"/>
        <w:ind w:right="-28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Міська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019">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A">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B">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C">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D">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E">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F">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0">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1">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2">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3">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4">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5">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6">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7">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8">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9">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A">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B">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C">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D">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E">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F">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0">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1">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2">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3">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4">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5">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6">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7">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8">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9">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A">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B">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C">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D">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E">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F">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0">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1">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2">
      <w:pPr>
        <w:spacing w:after="0" w:line="240" w:lineRule="auto"/>
        <w:ind w:right="-284"/>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ПОГОДЖЕНО:</w:t>
      </w:r>
    </w:p>
    <w:p w:rsidR="00000000" w:rsidDel="00000000" w:rsidP="00000000" w:rsidRDefault="00000000" w:rsidRPr="00000000" w14:paraId="00000043">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4">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Заступник міської голови</w:t>
        <w:tab/>
        <w:tab/>
        <w:tab/>
        <w:tab/>
        <w:tab/>
      </w:r>
    </w:p>
    <w:p w:rsidR="00000000" w:rsidDel="00000000" w:rsidP="00000000" w:rsidRDefault="00000000" w:rsidRPr="00000000" w14:paraId="00000045">
      <w:pPr>
        <w:spacing w:after="0" w:line="240" w:lineRule="auto"/>
        <w:ind w:right="-284"/>
        <w:jc w:val="both"/>
        <w:rPr>
          <w:rFonts w:ascii="Times New Roman" w:cs="Times New Roman" w:eastAsia="Times New Roman" w:hAnsi="Times New Roman"/>
          <w:color w:val="000000"/>
          <w:sz w:val="24"/>
          <w:szCs w:val="24"/>
        </w:rPr>
      </w:pPr>
      <w:bookmarkStart w:colFirst="0" w:colLast="0" w:name="_heading=h.3znysh7" w:id="2"/>
      <w:bookmarkEnd w:id="2"/>
      <w:r w:rsidDel="00000000" w:rsidR="00000000" w:rsidRPr="00000000">
        <w:rPr>
          <w:rFonts w:ascii="Times New Roman" w:cs="Times New Roman" w:eastAsia="Times New Roman" w:hAnsi="Times New Roman"/>
          <w:color w:val="000000"/>
          <w:sz w:val="24"/>
          <w:szCs w:val="24"/>
          <w:rtl w:val="0"/>
        </w:rPr>
        <w:t xml:space="preserve">«____»_____________2023р </w:t>
        <w:tab/>
        <w:tab/>
        <w:tab/>
        <w:tab/>
        <w:tab/>
        <w:tab/>
        <w:t xml:space="preserve">Олександр ГНАТЮК</w:t>
      </w:r>
    </w:p>
    <w:p w:rsidR="00000000" w:rsidDel="00000000" w:rsidP="00000000" w:rsidRDefault="00000000" w:rsidRPr="00000000" w14:paraId="00000046">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7">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Заступниця міської голови </w:t>
        <w:tab/>
        <w:tab/>
        <w:tab/>
        <w:tab/>
        <w:tab/>
        <w:tab/>
      </w:r>
    </w:p>
    <w:p w:rsidR="00000000" w:rsidDel="00000000" w:rsidP="00000000" w:rsidRDefault="00000000" w:rsidRPr="00000000" w14:paraId="00000048">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«____»_____________2023р </w:t>
        <w:tab/>
        <w:tab/>
        <w:tab/>
        <w:tab/>
        <w:tab/>
        <w:tab/>
        <w:t xml:space="preserve">Людмила СЕРГІЄНКО</w:t>
      </w:r>
      <w:r w:rsidDel="00000000" w:rsidR="00000000" w:rsidRPr="00000000">
        <w:rPr>
          <w:rtl w:val="0"/>
        </w:rPr>
      </w:r>
    </w:p>
    <w:p w:rsidR="00000000" w:rsidDel="00000000" w:rsidP="00000000" w:rsidRDefault="00000000" w:rsidRPr="00000000" w14:paraId="00000049">
      <w:pPr>
        <w:spacing w:after="0" w:line="240"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Заступниця міської голови</w:t>
        <w:tab/>
        <w:tab/>
        <w:tab/>
        <w:tab/>
        <w:tab/>
        <w:tab/>
      </w:r>
    </w:p>
    <w:p w:rsidR="00000000" w:rsidDel="00000000" w:rsidP="00000000" w:rsidRDefault="00000000" w:rsidRPr="00000000" w14:paraId="0000004B">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«____»_____________2023р </w:t>
        <w:tab/>
        <w:tab/>
        <w:tab/>
        <w:tab/>
        <w:tab/>
        <w:tab/>
      </w:r>
      <w:r w:rsidDel="00000000" w:rsidR="00000000" w:rsidRPr="00000000">
        <w:rPr>
          <w:rFonts w:ascii="Times New Roman" w:cs="Times New Roman" w:eastAsia="Times New Roman" w:hAnsi="Times New Roman"/>
          <w:sz w:val="24"/>
          <w:szCs w:val="24"/>
          <w:rtl w:val="0"/>
        </w:rPr>
        <w:t xml:space="preserve">Валентина БАЧИНСЬКА</w:t>
      </w:r>
    </w:p>
    <w:p w:rsidR="00000000" w:rsidDel="00000000" w:rsidP="00000000" w:rsidRDefault="00000000" w:rsidRPr="00000000" w14:paraId="0000004C">
      <w:pPr>
        <w:spacing w:after="0" w:line="240"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Секретар міської ради</w:t>
        <w:tab/>
        <w:tab/>
        <w:tab/>
        <w:tab/>
        <w:tab/>
        <w:tab/>
        <w:tab/>
        <w:t xml:space="preserve">         «____»_____________2023р.</w:t>
        <w:tab/>
        <w:tab/>
        <w:tab/>
        <w:tab/>
        <w:tab/>
        <w:tab/>
        <w:t xml:space="preserve">Тетяна ВЛАСЮК</w:t>
      </w:r>
      <w:r w:rsidDel="00000000" w:rsidR="00000000" w:rsidRPr="00000000">
        <w:rPr>
          <w:rtl w:val="0"/>
        </w:rPr>
      </w:r>
    </w:p>
    <w:p w:rsidR="00000000" w:rsidDel="00000000" w:rsidP="00000000" w:rsidRDefault="00000000" w:rsidRPr="00000000" w14:paraId="0000004E">
      <w:pPr>
        <w:spacing w:after="0" w:line="240"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організаційного відділу</w:t>
      </w:r>
    </w:p>
    <w:p w:rsidR="00000000" w:rsidDel="00000000" w:rsidP="00000000" w:rsidRDefault="00000000" w:rsidRPr="00000000" w14:paraId="00000050">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міської ради (</w:t>
      </w:r>
      <w:r w:rsidDel="00000000" w:rsidR="00000000" w:rsidRPr="00000000">
        <w:rPr>
          <w:rFonts w:ascii="Times New Roman" w:cs="Times New Roman" w:eastAsia="Times New Roman" w:hAnsi="Times New Roman"/>
          <w:color w:val="000000"/>
          <w:sz w:val="24"/>
          <w:szCs w:val="24"/>
          <w:rtl w:val="0"/>
        </w:rPr>
        <w:t xml:space="preserve">уповноважений з питань </w:t>
      </w:r>
    </w:p>
    <w:p w:rsidR="00000000" w:rsidDel="00000000" w:rsidP="00000000" w:rsidRDefault="00000000" w:rsidRPr="00000000" w14:paraId="00000051">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запобігання та виявлення корупції</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ab/>
        <w:tab/>
        <w:tab/>
        <w:tab/>
        <w:tab/>
      </w:r>
    </w:p>
    <w:p w:rsidR="00000000" w:rsidDel="00000000" w:rsidP="00000000" w:rsidRDefault="00000000" w:rsidRPr="00000000" w14:paraId="00000052">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«____»_____________2023р </w:t>
        <w:tab/>
        <w:tab/>
        <w:tab/>
        <w:tab/>
        <w:tab/>
        <w:tab/>
        <w:t xml:space="preserve">Віктор САЛТАНЮК</w:t>
      </w:r>
    </w:p>
    <w:p w:rsidR="00000000" w:rsidDel="00000000" w:rsidP="00000000" w:rsidRDefault="00000000" w:rsidRPr="00000000" w14:paraId="00000053">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4">
      <w:pPr>
        <w:spacing w:after="0" w:line="259"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відділу архітектури, </w:t>
      </w:r>
    </w:p>
    <w:p w:rsidR="00000000" w:rsidDel="00000000" w:rsidP="00000000" w:rsidRDefault="00000000" w:rsidRPr="00000000" w14:paraId="00000055">
      <w:pPr>
        <w:spacing w:after="0" w:line="259"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містобудування та інфраструктури</w:t>
      </w:r>
    </w:p>
    <w:p w:rsidR="00000000" w:rsidDel="00000000" w:rsidP="00000000" w:rsidRDefault="00000000" w:rsidRPr="00000000" w14:paraId="00000056">
      <w:pPr>
        <w:spacing w:after="0" w:line="259"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w:t>
        <w:tab/>
        <w:tab/>
        <w:tab/>
        <w:tab/>
        <w:tab/>
        <w:tab/>
        <w:tab/>
        <w:tab/>
        <w:tab/>
        <w:t xml:space="preserve">     </w:t>
      </w:r>
      <w:r w:rsidDel="00000000" w:rsidR="00000000" w:rsidRPr="00000000">
        <w:rPr>
          <w:rFonts w:ascii="Times New Roman" w:cs="Times New Roman" w:eastAsia="Times New Roman" w:hAnsi="Times New Roman"/>
          <w:color w:val="000000"/>
          <w:sz w:val="24"/>
          <w:szCs w:val="24"/>
          <w:rtl w:val="0"/>
        </w:rPr>
        <w:t xml:space="preserve">«____»_____________2023р</w:t>
        <w:tab/>
        <w:tab/>
        <w:tab/>
        <w:tab/>
        <w:tab/>
        <w:tab/>
        <w:t xml:space="preserve"> </w:t>
      </w:r>
      <w:r w:rsidDel="00000000" w:rsidR="00000000" w:rsidRPr="00000000">
        <w:rPr>
          <w:rFonts w:ascii="Times New Roman" w:cs="Times New Roman" w:eastAsia="Times New Roman" w:hAnsi="Times New Roman"/>
          <w:sz w:val="24"/>
          <w:szCs w:val="24"/>
          <w:rtl w:val="0"/>
        </w:rPr>
        <w:t xml:space="preserve">Олександр ГОЛУБ</w:t>
      </w:r>
    </w:p>
    <w:p w:rsidR="00000000" w:rsidDel="00000000" w:rsidP="00000000" w:rsidRDefault="00000000" w:rsidRPr="00000000" w14:paraId="00000057">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8">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Начальниця відділу з питань </w:t>
      </w:r>
    </w:p>
    <w:p w:rsidR="00000000" w:rsidDel="00000000" w:rsidP="00000000" w:rsidRDefault="00000000" w:rsidRPr="00000000" w14:paraId="00000059">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юридичного забезпечення</w:t>
      </w:r>
    </w:p>
    <w:p w:rsidR="00000000" w:rsidDel="00000000" w:rsidP="00000000" w:rsidRDefault="00000000" w:rsidRPr="00000000" w14:paraId="0000005A">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та діловодства міської ради</w:t>
      </w:r>
    </w:p>
    <w:p w:rsidR="00000000" w:rsidDel="00000000" w:rsidP="00000000" w:rsidRDefault="00000000" w:rsidRPr="00000000" w14:paraId="0000005B">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«____»_____________2023р </w:t>
        <w:tab/>
        <w:tab/>
        <w:tab/>
        <w:tab/>
        <w:tab/>
        <w:tab/>
        <w:t xml:space="preserve">Ірина КВАША</w:t>
      </w:r>
    </w:p>
    <w:p w:rsidR="00000000" w:rsidDel="00000000" w:rsidP="00000000" w:rsidRDefault="00000000" w:rsidRPr="00000000" w14:paraId="0000005C">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D">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Начальник відділу адміністративних</w:t>
      </w:r>
    </w:p>
    <w:p w:rsidR="00000000" w:rsidDel="00000000" w:rsidP="00000000" w:rsidRDefault="00000000" w:rsidRPr="00000000" w14:paraId="0000005E">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послуг міської ради</w:t>
        <w:tab/>
        <w:tab/>
        <w:tab/>
      </w:r>
    </w:p>
    <w:p w:rsidR="00000000" w:rsidDel="00000000" w:rsidP="00000000" w:rsidRDefault="00000000" w:rsidRPr="00000000" w14:paraId="0000005F">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«____»_____________2023р </w:t>
        <w:tab/>
        <w:tab/>
        <w:tab/>
        <w:tab/>
        <w:tab/>
        <w:tab/>
        <w:t xml:space="preserve">Сергій РИБАК</w:t>
      </w:r>
    </w:p>
    <w:p w:rsidR="00000000" w:rsidDel="00000000" w:rsidP="00000000" w:rsidRDefault="00000000" w:rsidRPr="00000000" w14:paraId="00000060">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1">
      <w:pPr>
        <w:spacing w:after="0" w:line="240" w:lineRule="auto"/>
        <w:ind w:right="-284"/>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2">
      <w:pPr>
        <w:spacing w:after="0" w:line="240" w:lineRule="auto"/>
        <w:ind w:right="-284"/>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ВИКОНАВЕЦЬ:</w:t>
      </w:r>
    </w:p>
    <w:p w:rsidR="00000000" w:rsidDel="00000000" w:rsidP="00000000" w:rsidRDefault="00000000" w:rsidRPr="00000000" w14:paraId="00000063">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Начальниця відділу праці,</w:t>
      </w:r>
    </w:p>
    <w:p w:rsidR="00000000" w:rsidDel="00000000" w:rsidP="00000000" w:rsidRDefault="00000000" w:rsidRPr="00000000" w14:paraId="00000064">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соціального захисту та соціального </w:t>
      </w:r>
    </w:p>
    <w:p w:rsidR="00000000" w:rsidDel="00000000" w:rsidP="00000000" w:rsidRDefault="00000000" w:rsidRPr="00000000" w14:paraId="00000065">
      <w:pPr>
        <w:spacing w:after="0" w:line="240" w:lineRule="auto"/>
        <w:ind w:right="-284"/>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міської ради </w:t>
        <w:tab/>
        <w:tab/>
        <w:tab/>
        <w:tab/>
        <w:tab/>
        <w:tab/>
        <w:tab/>
        <w:t xml:space="preserve">Тетяна МОМОТЮК</w:t>
      </w:r>
      <w:r w:rsidDel="00000000" w:rsidR="00000000" w:rsidRPr="00000000">
        <w:rPr>
          <w:rtl w:val="0"/>
        </w:rPr>
      </w:r>
    </w:p>
    <w:p w:rsidR="00000000" w:rsidDel="00000000" w:rsidP="00000000" w:rsidRDefault="00000000" w:rsidRPr="00000000" w14:paraId="00000066">
      <w:pPr>
        <w:spacing w:after="0" w:line="259" w:lineRule="auto"/>
        <w:ind w:right="-284"/>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7">
      <w:pPr>
        <w:spacing w:after="0" w:line="259" w:lineRule="auto"/>
        <w:ind w:right="-284"/>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8">
      <w:pPr>
        <w:spacing w:after="0" w:line="259" w:lineRule="auto"/>
        <w:ind w:right="-284"/>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Рекомендовано до внесення на розгляд</w:t>
      </w:r>
    </w:p>
    <w:p w:rsidR="00000000" w:rsidDel="00000000" w:rsidP="00000000" w:rsidRDefault="00000000" w:rsidRPr="00000000" w14:paraId="00000069">
      <w:pPr>
        <w:spacing w:after="0" w:line="259" w:lineRule="auto"/>
        <w:ind w:right="-284"/>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та затвердження сесією</w:t>
      </w:r>
    </w:p>
    <w:p w:rsidR="00000000" w:rsidDel="00000000" w:rsidP="00000000" w:rsidRDefault="00000000" w:rsidRPr="00000000" w14:paraId="0000006A">
      <w:pPr>
        <w:spacing w:after="0" w:line="259"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259" w:lineRule="auto"/>
        <w:ind w:right="-284"/>
        <w:jc w:val="both"/>
        <w:rPr>
          <w:rFonts w:ascii="Times New Roman" w:cs="Times New Roman" w:eastAsia="Times New Roman" w:hAnsi="Times New Roman"/>
          <w:sz w:val="24"/>
          <w:szCs w:val="24"/>
        </w:rPr>
      </w:pPr>
      <w:bookmarkStart w:colFirst="0" w:colLast="0" w:name="_heading=h.2et92p0" w:id="3"/>
      <w:bookmarkEnd w:id="3"/>
      <w:r w:rsidDel="00000000" w:rsidR="00000000" w:rsidRPr="00000000">
        <w:rPr>
          <w:rFonts w:ascii="Times New Roman" w:cs="Times New Roman" w:eastAsia="Times New Roman" w:hAnsi="Times New Roman"/>
          <w:sz w:val="24"/>
          <w:szCs w:val="24"/>
          <w:rtl w:val="0"/>
        </w:rPr>
        <w:t xml:space="preserve">Голова постійної комісії </w:t>
      </w:r>
    </w:p>
    <w:p w:rsidR="00000000" w:rsidDel="00000000" w:rsidP="00000000" w:rsidRDefault="00000000" w:rsidRPr="00000000" w14:paraId="0000006C">
      <w:pPr>
        <w:spacing w:after="0" w:line="259"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Сквирської міської ради </w:t>
      </w:r>
    </w:p>
    <w:p w:rsidR="00000000" w:rsidDel="00000000" w:rsidP="00000000" w:rsidRDefault="00000000" w:rsidRPr="00000000" w14:paraId="0000006D">
      <w:pPr>
        <w:spacing w:after="0" w:line="259"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 питань регламенту, депутатської етики, </w:t>
      </w:r>
    </w:p>
    <w:p w:rsidR="00000000" w:rsidDel="00000000" w:rsidP="00000000" w:rsidRDefault="00000000" w:rsidRPr="00000000" w14:paraId="0000006E">
      <w:pPr>
        <w:spacing w:after="0" w:line="259"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законності та правопорядку</w:t>
        <w:tab/>
        <w:tab/>
        <w:tab/>
        <w:tab/>
        <w:tab/>
        <w:tab/>
        <w:tab/>
        <w:tab/>
        <w:t xml:space="preserve">Василь ГРИША</w:t>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line="240" w:lineRule="auto"/>
        <w:jc w:val="center"/>
        <w:rPr>
          <w:rFonts w:ascii="Times New Roman" w:cs="Times New Roman" w:eastAsia="Times New Roman" w:hAnsi="Times New Roman"/>
          <w:color w:val="000000"/>
          <w:sz w:val="28"/>
          <w:szCs w:val="28"/>
        </w:rPr>
      </w:pPr>
      <w:r w:rsidDel="00000000" w:rsidR="00000000" w:rsidRPr="00000000">
        <w:rPr>
          <w:rtl w:val="0"/>
        </w:rPr>
      </w:r>
    </w:p>
    <w:sectPr>
      <w:pgSz w:h="16838" w:w="11906" w:orient="portrait"/>
      <w:pgMar w:bottom="1134" w:top="1134" w:left="1701" w:right="56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B21FA"/>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link w:val="20"/>
    <w:uiPriority w:val="9"/>
    <w:semiHidden w:val="1"/>
    <w:unhideWhenUsed w:val="1"/>
    <w:qFormat w:val="1"/>
    <w:rsid w:val="00876E40"/>
    <w:pPr>
      <w:spacing w:after="100" w:afterAutospacing="1" w:before="100" w:beforeAutospacing="1" w:line="240" w:lineRule="auto"/>
      <w:outlineLvl w:val="1"/>
    </w:pPr>
    <w:rPr>
      <w:rFonts w:ascii="Times New Roman" w:cs="Times New Roman" w:eastAsia="Times New Roman" w:hAnsi="Times New Roman"/>
      <w:b w:val="1"/>
      <w:bCs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paragraph" w:styleId="a4">
    <w:name w:val="Normal (Web)"/>
    <w:basedOn w:val="a"/>
    <w:uiPriority w:val="99"/>
    <w:unhideWhenUsed w:val="1"/>
    <w:rsid w:val="00214F36"/>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alloon Text"/>
    <w:basedOn w:val="a"/>
    <w:link w:val="a6"/>
    <w:uiPriority w:val="99"/>
    <w:semiHidden w:val="1"/>
    <w:unhideWhenUsed w:val="1"/>
    <w:rsid w:val="00214F36"/>
    <w:pPr>
      <w:spacing w:after="0" w:line="240" w:lineRule="auto"/>
    </w:pPr>
    <w:rPr>
      <w:rFonts w:ascii="Tahoma" w:cs="Tahoma" w:hAnsi="Tahoma"/>
      <w:sz w:val="16"/>
      <w:szCs w:val="16"/>
    </w:rPr>
  </w:style>
  <w:style w:type="character" w:styleId="a6" w:customStyle="1">
    <w:name w:val="Текст выноски Знак"/>
    <w:basedOn w:val="a0"/>
    <w:link w:val="a5"/>
    <w:uiPriority w:val="99"/>
    <w:semiHidden w:val="1"/>
    <w:rsid w:val="00214F36"/>
    <w:rPr>
      <w:rFonts w:ascii="Tahoma" w:cs="Tahoma" w:hAnsi="Tahoma"/>
      <w:sz w:val="16"/>
      <w:szCs w:val="16"/>
    </w:rPr>
  </w:style>
  <w:style w:type="character" w:styleId="a7">
    <w:name w:val="Strong"/>
    <w:basedOn w:val="a0"/>
    <w:uiPriority w:val="22"/>
    <w:qFormat w:val="1"/>
    <w:rsid w:val="00BA6082"/>
    <w:rPr>
      <w:b w:val="1"/>
      <w:bCs w:val="1"/>
    </w:rPr>
  </w:style>
  <w:style w:type="character" w:styleId="20" w:customStyle="1">
    <w:name w:val="Заголовок 2 Знак"/>
    <w:basedOn w:val="a0"/>
    <w:link w:val="2"/>
    <w:uiPriority w:val="9"/>
    <w:rsid w:val="00876E40"/>
    <w:rPr>
      <w:rFonts w:ascii="Times New Roman" w:cs="Times New Roman" w:eastAsia="Times New Roman" w:hAnsi="Times New Roman"/>
      <w:b w:val="1"/>
      <w:bCs w:val="1"/>
      <w:sz w:val="36"/>
      <w:szCs w:val="36"/>
      <w:lang w:eastAsia="uk-UA"/>
    </w:rPr>
  </w:style>
  <w:style w:type="character" w:styleId="a8">
    <w:name w:val="Hyperlink"/>
    <w:basedOn w:val="a0"/>
    <w:uiPriority w:val="99"/>
    <w:semiHidden w:val="1"/>
    <w:unhideWhenUsed w:val="1"/>
    <w:rsid w:val="00876E40"/>
    <w:rPr>
      <w:color w:val="0000ff"/>
      <w:u w:val="single"/>
    </w:rPr>
  </w:style>
  <w:style w:type="character" w:styleId="good-text" w:customStyle="1">
    <w:name w:val="good-text"/>
    <w:basedOn w:val="a0"/>
    <w:rsid w:val="00876E40"/>
  </w:style>
  <w:style w:type="character" w:styleId="td-value--btn" w:customStyle="1">
    <w:name w:val="td-value--btn"/>
    <w:basedOn w:val="a0"/>
    <w:rsid w:val="00876E40"/>
  </w:style>
  <w:style w:type="paragraph" w:styleId="a9">
    <w:name w:val="List Paragraph"/>
    <w:basedOn w:val="a"/>
    <w:uiPriority w:val="34"/>
    <w:qFormat w:val="1"/>
    <w:rsid w:val="007865F4"/>
    <w:pPr>
      <w:ind w:left="720"/>
      <w:contextualSpacing w:val="1"/>
    </w:pPr>
  </w:style>
  <w:style w:type="paragraph" w:styleId="aa">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paragraph" w:styleId="xfmc2" w:customStyle="1">
    <w:name w:val="xfmc2"/>
    <w:basedOn w:val="a"/>
    <w:rsid w:val="000B21FA"/>
    <w:pPr>
      <w:spacing w:after="100" w:afterAutospacing="1" w:before="100" w:beforeAutospacing="1" w:line="240" w:lineRule="auto"/>
    </w:pPr>
    <w:rPr>
      <w:rFonts w:ascii="Times New Roman" w:cs="Times New Roman" w:eastAsia="Times New Roman" w:hAnsi="Times New Roman"/>
      <w:sz w:val="24"/>
      <w:szCs w:val="24"/>
    </w:rPr>
  </w:style>
  <w:style w:type="paragraph" w:styleId="ab">
    <w:name w:val="header"/>
    <w:basedOn w:val="a"/>
    <w:link w:val="ac"/>
    <w:uiPriority w:val="99"/>
    <w:unhideWhenUsed w:val="1"/>
    <w:rsid w:val="00E119C8"/>
    <w:pPr>
      <w:tabs>
        <w:tab w:val="center" w:pos="4819"/>
        <w:tab w:val="right" w:pos="9639"/>
      </w:tabs>
      <w:spacing w:after="0" w:line="240" w:lineRule="auto"/>
    </w:pPr>
  </w:style>
  <w:style w:type="character" w:styleId="ac" w:customStyle="1">
    <w:name w:val="Верхний колонтитул Знак"/>
    <w:basedOn w:val="a0"/>
    <w:link w:val="ab"/>
    <w:uiPriority w:val="99"/>
    <w:rsid w:val="00E119C8"/>
  </w:style>
  <w:style w:type="paragraph" w:styleId="ad">
    <w:name w:val="footer"/>
    <w:basedOn w:val="a"/>
    <w:link w:val="ae"/>
    <w:uiPriority w:val="99"/>
    <w:unhideWhenUsed w:val="1"/>
    <w:rsid w:val="00E119C8"/>
    <w:pPr>
      <w:tabs>
        <w:tab w:val="center" w:pos="4819"/>
        <w:tab w:val="right" w:pos="9639"/>
      </w:tabs>
      <w:spacing w:after="0" w:line="240" w:lineRule="auto"/>
    </w:pPr>
  </w:style>
  <w:style w:type="character" w:styleId="ae" w:customStyle="1">
    <w:name w:val="Нижний колонтитул Знак"/>
    <w:basedOn w:val="a0"/>
    <w:link w:val="ad"/>
    <w:uiPriority w:val="99"/>
    <w:rsid w:val="00E119C8"/>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IaleeiYN89ZGv9HQc9St2lMCwyA==">AMUW2mX7ukTQNDnNbjvhQLZ/dDiYlct7utrm0b2ZhJDjkR1EE6Ka2r87MbqWh+AZ012O+excH8YMCumUuEzINsZOdlO4aJTU/jwKuxH/8GaWoy5AHeh4stLxjg2RTR8c4rSaz8aaYIaSI5NnEb0O04nQbCx1psw5lNzHAKvi+3EV+xvsHODlYwM=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2023-02-15T12:13:00Z</dcterms:created>
  <dc:creator>Ekv</dc:creator>
</cp:coreProperties>
</file>